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2E0" w:rsidRDefault="00F871D3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0932E0" w:rsidRDefault="00F871D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közösségi együttélés alapvető szabályait sértő magatartásokról és azok jogkövetkezményeiről szóló 30/2015. (XI.04.) önkormányzati rendelet módosításáról</w:t>
      </w:r>
    </w:p>
    <w:p w:rsidR="000932E0" w:rsidRDefault="00F871D3">
      <w:pPr>
        <w:pStyle w:val="Szvegtrzs"/>
        <w:spacing w:after="0" w:line="240" w:lineRule="auto"/>
        <w:jc w:val="both"/>
      </w:pPr>
      <w:r>
        <w:t>[1] E rendelet célja Dunakeszi Város Önkormányzata közigazgatási területén a békés együttélés, a lakosság hétvégi nyugalma és pihenésének további biztosítása.</w:t>
      </w:r>
    </w:p>
    <w:p w:rsidR="000932E0" w:rsidRDefault="00F871D3">
      <w:pPr>
        <w:pStyle w:val="Szvegtrzs"/>
        <w:spacing w:before="120" w:after="0" w:line="240" w:lineRule="auto"/>
        <w:jc w:val="both"/>
      </w:pPr>
      <w:r>
        <w:t>[2] Dunakeszi Város Önkormányzata Képviselő-testülete a Magyarország helyi önkormányzatairól szóló 2011. évi CLXXXIX. törvény 8.§ (2) bekezdésében valamint 143.§ (4) d) pontjában kapott felhatalmazás alapján, továbbá a hulladékról szóló 2012. évi CLXXXV. törvény 33. §-a, 35. § (1) bekezdés h) pontjában és a 88. § (4) bekezdés c) pontjában kapott felhatalmazás alapján, az Alaptörvény 32. cikk (1) bekezdés a) pontjában meghatározott feladatkörében eljárva a következőket rendeli el:</w:t>
      </w:r>
    </w:p>
    <w:p w:rsidR="000932E0" w:rsidRDefault="00F871D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932E0" w:rsidRDefault="00F871D3">
      <w:pPr>
        <w:pStyle w:val="Szvegtrzs"/>
        <w:spacing w:after="0" w:line="240" w:lineRule="auto"/>
        <w:jc w:val="both"/>
      </w:pPr>
      <w:r>
        <w:t>A közösségi együttélés alapvető szabályait sértő magatartásokról és azok jogkövetkezményeiről. című 30/2015 (XI.4.) önkormányzati rendelet 12. § (2) bekezdés b) pontja helyébe a következő rendelkezés lép:</w:t>
      </w:r>
    </w:p>
    <w:p w:rsidR="000932E0" w:rsidRDefault="00F871D3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közösségi együttélés alapvető szabályaiba ütköző magatartást tanúsít az, aki fűnyírást és azzal kapcsolatos zajkeltő tevékenységet)</w:t>
      </w:r>
    </w:p>
    <w:p w:rsidR="000932E0" w:rsidRPr="00FE05F1" w:rsidRDefault="00F871D3">
      <w:pPr>
        <w:pStyle w:val="Szvegtrzs"/>
        <w:spacing w:after="240" w:line="240" w:lineRule="auto"/>
        <w:ind w:left="580" w:hanging="560"/>
        <w:jc w:val="both"/>
        <w:rPr>
          <w:rFonts w:cs="Times New Roman"/>
          <w:b/>
        </w:rPr>
      </w:pPr>
      <w:r>
        <w:t>„</w:t>
      </w:r>
      <w:r>
        <w:rPr>
          <w:i/>
          <w:iCs/>
        </w:rPr>
        <w:t>b)</w:t>
      </w:r>
      <w:r>
        <w:tab/>
      </w:r>
      <w:r w:rsidRPr="00FE05F1">
        <w:rPr>
          <w:rFonts w:cs="Times New Roman"/>
        </w:rPr>
        <w:t xml:space="preserve">szombaton 0.00 és 8.00 óra, 12.00- 15.00 és 20.00-24.00 óra között, valamint vasárnap és ünnepnapokon </w:t>
      </w:r>
      <w:r w:rsidR="00CE2E7C" w:rsidRPr="00FE05F1">
        <w:rPr>
          <w:rFonts w:cs="Times New Roman"/>
        </w:rPr>
        <w:t xml:space="preserve">végez, </w:t>
      </w:r>
      <w:r w:rsidR="00FE05F1" w:rsidRPr="00FE05F1">
        <w:rPr>
          <w:rFonts w:cs="Times New Roman"/>
          <w:b/>
        </w:rPr>
        <w:t xml:space="preserve">azzal, hogy vasárnap és ünnepnapokon a fűnyírást és </w:t>
      </w:r>
      <w:r w:rsidR="00FE05F1" w:rsidRPr="00FE05F1">
        <w:rPr>
          <w:rFonts w:cs="Times New Roman"/>
          <w:b/>
          <w:bCs/>
        </w:rPr>
        <w:t>azzal kapcsolatos zajkeltő tevékenységet csak elektromos fűnyíróval lehet végezni</w:t>
      </w:r>
      <w:r w:rsidR="007960AE">
        <w:rPr>
          <w:rFonts w:cs="Times New Roman"/>
          <w:b/>
          <w:bCs/>
        </w:rPr>
        <w:t>.</w:t>
      </w:r>
      <w:r w:rsidRPr="00FE05F1">
        <w:rPr>
          <w:rFonts w:cs="Times New Roman"/>
          <w:b/>
        </w:rPr>
        <w:t>”</w:t>
      </w:r>
    </w:p>
    <w:p w:rsidR="000932E0" w:rsidRDefault="00F871D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932E0" w:rsidRDefault="00F871D3">
      <w:pPr>
        <w:pStyle w:val="Szvegtrzs"/>
        <w:spacing w:after="0" w:line="240" w:lineRule="auto"/>
        <w:jc w:val="both"/>
        <w:sectPr w:rsidR="000932E0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0932E0" w:rsidRDefault="000932E0">
      <w:pPr>
        <w:pStyle w:val="Szvegtrzs"/>
        <w:spacing w:after="0"/>
        <w:jc w:val="center"/>
      </w:pPr>
    </w:p>
    <w:p w:rsidR="000932E0" w:rsidRDefault="00F871D3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AA5EB5" w:rsidRDefault="00F871D3" w:rsidP="00AA5EB5">
      <w:pPr>
        <w:autoSpaceDE w:val="0"/>
        <w:jc w:val="both"/>
        <w:rPr>
          <w:rFonts w:cs="Times New Roman"/>
          <w:b/>
          <w:bCs/>
        </w:rPr>
      </w:pPr>
      <w:r w:rsidRPr="00FE05F1">
        <w:rPr>
          <w:rFonts w:cs="Times New Roman"/>
        </w:rPr>
        <w:t xml:space="preserve">Tekintettel arra, hogy a Rendelet 12. §-a értelmében jelenleg szombaton, valamint vasárnap és ünnepnapokon 8.00 - 12.00 óra között, illetve 15.00 és 20.00 között is lehetséges a fűnyírás és az ezzel járó zajkeltő tevékenység végzése; a békés együttélés, a lakosság hétvégi nyugalma és pihenése további biztosítása értekében szükségessé vált, hogy a Rendelet hivatkozott rendelkezései </w:t>
      </w:r>
      <w:r w:rsidR="00FE05F1" w:rsidRPr="00FE05F1">
        <w:rPr>
          <w:rFonts w:cs="Times New Roman"/>
        </w:rPr>
        <w:t xml:space="preserve">úgy módosuljanak, hogy </w:t>
      </w:r>
      <w:r w:rsidRPr="00FE05F1">
        <w:rPr>
          <w:rFonts w:cs="Times New Roman"/>
        </w:rPr>
        <w:t xml:space="preserve">a fűnyírást, vasárnap és ünnepnapokon </w:t>
      </w:r>
      <w:r w:rsidR="00FE05F1" w:rsidRPr="00FE05F1">
        <w:rPr>
          <w:rFonts w:cs="Times New Roman"/>
          <w:b/>
          <w:bCs/>
        </w:rPr>
        <w:t>8.00 - 12.00 óra között, valamint 15.00 - 20.00 óra között csak elektromos fűnyíróval lehessen végezni.</w:t>
      </w:r>
    </w:p>
    <w:p w:rsidR="00AA5EB5" w:rsidRPr="00AA5EB5" w:rsidRDefault="00AA5EB5" w:rsidP="00AA5EB5">
      <w:pPr>
        <w:autoSpaceDE w:val="0"/>
        <w:jc w:val="both"/>
        <w:rPr>
          <w:rFonts w:cs="Times New Roman"/>
          <w:b/>
          <w:bCs/>
        </w:rPr>
      </w:pPr>
      <w:r w:rsidRPr="00AA5EB5">
        <w:rPr>
          <w:rFonts w:cs="Times New Roman"/>
          <w:bCs/>
        </w:rPr>
        <w:t xml:space="preserve">Tekintettel arra, hogy az </w:t>
      </w:r>
      <w:r w:rsidRPr="00AA5EB5">
        <w:rPr>
          <w:rFonts w:cs="Times New Roman"/>
          <w:color w:val="1F2126"/>
          <w:shd w:val="clear" w:color="auto" w:fill="FFFFFF"/>
        </w:rPr>
        <w:t>elektromos fűnyírókban nincsenek belső égésű motorok, így sokkal halkabbak, mint a benzines fűnyírók, ezért jóval alacsonyabb zajszinten működnek, amelyek működése mellett még a sűrűn lakott lakóövezetben is biztosítható a nyugodt pihenés.</w:t>
      </w:r>
    </w:p>
    <w:p w:rsidR="00AA5EB5" w:rsidRPr="00AA5EB5" w:rsidRDefault="00AA5EB5" w:rsidP="00FE05F1">
      <w:pPr>
        <w:autoSpaceDE w:val="0"/>
        <w:jc w:val="both"/>
        <w:rPr>
          <w:rFonts w:cs="Times New Roman"/>
          <w:b/>
          <w:bCs/>
        </w:rPr>
      </w:pPr>
    </w:p>
    <w:p w:rsidR="000932E0" w:rsidRPr="00AA5EB5" w:rsidRDefault="00F871D3" w:rsidP="00FE05F1">
      <w:pPr>
        <w:autoSpaceDE w:val="0"/>
        <w:jc w:val="both"/>
        <w:rPr>
          <w:rFonts w:cs="Times New Roman"/>
          <w:b/>
          <w:bCs/>
        </w:rPr>
      </w:pPr>
      <w:r w:rsidRPr="00AA5EB5">
        <w:rPr>
          <w:rFonts w:cs="Times New Roman"/>
        </w:rPr>
        <w:t>Szükséges továbbá, h</w:t>
      </w:r>
      <w:r w:rsidR="00FE05F1" w:rsidRPr="00AA5EB5">
        <w:rPr>
          <w:rFonts w:cs="Times New Roman"/>
        </w:rPr>
        <w:t xml:space="preserve">ogy az előzőleg jelzett </w:t>
      </w:r>
      <w:r w:rsidRPr="00AA5EB5">
        <w:rPr>
          <w:rFonts w:cs="Times New Roman"/>
        </w:rPr>
        <w:t>módosítás legyen érvényben a közterületen végzett zöldfelület-fenntartási tevékenységek esetében is. </w:t>
      </w:r>
    </w:p>
    <w:sectPr w:rsidR="000932E0" w:rsidRPr="00AA5EB5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246" w:rsidRDefault="004C7246">
      <w:r>
        <w:separator/>
      </w:r>
    </w:p>
  </w:endnote>
  <w:endnote w:type="continuationSeparator" w:id="0">
    <w:p w:rsidR="004C7246" w:rsidRDefault="004C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2E0" w:rsidRDefault="00F871D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D1512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2E0" w:rsidRDefault="00F871D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1D151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246" w:rsidRDefault="004C7246">
      <w:r>
        <w:separator/>
      </w:r>
    </w:p>
  </w:footnote>
  <w:footnote w:type="continuationSeparator" w:id="0">
    <w:p w:rsidR="004C7246" w:rsidRDefault="004C7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E4119"/>
    <w:multiLevelType w:val="multilevel"/>
    <w:tmpl w:val="378E961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0"/>
    <w:rsid w:val="000932E0"/>
    <w:rsid w:val="001D1512"/>
    <w:rsid w:val="002F6B29"/>
    <w:rsid w:val="004C7246"/>
    <w:rsid w:val="00516599"/>
    <w:rsid w:val="007960AE"/>
    <w:rsid w:val="009B3BB1"/>
    <w:rsid w:val="00AA5EB5"/>
    <w:rsid w:val="00CE2E7C"/>
    <w:rsid w:val="00F871D3"/>
    <w:rsid w:val="00FE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8466BD-A923-4A36-92B4-C7EB5ECA7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2267</Characters>
  <Application>Microsoft Office Word</Application>
  <DocSecurity>4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Hegedűs Éva</dc:creator>
  <dc:description/>
  <cp:lastModifiedBy>Forgács Andrea</cp:lastModifiedBy>
  <cp:revision>2</cp:revision>
  <dcterms:created xsi:type="dcterms:W3CDTF">2025-03-25T14:33:00Z</dcterms:created>
  <dcterms:modified xsi:type="dcterms:W3CDTF">2025-03-25T14:33:00Z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